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94" w:rsidRDefault="009A7794" w:rsidP="009A7794">
      <w:pPr>
        <w:jc w:val="both"/>
      </w:pPr>
      <w:r>
        <w:t xml:space="preserve">GARA EUROPEA A PROCEDURA TELEMATICA APERTA, AI SENSI DEL COMBINATO DISPOSTO DI CUI AGLI ARTT. 58 E 60 DEL D. LGS. N. 50/2016 E SS. MM. II. E 2, COMMA 2, DEL D.L. 16 LUGLIO 2020 N. 76 - CONVERTITO CON MODIFICHE NELLA LEGGE 11 SETTEMBRE 2020 N. 120, MODIFICATO CON LEGGE N. 108/2021, PER LA FORNITURA E MONTAGGIO DEL MOBILIO PER LA NUOVA SEDE DI ROMA SERVIZI PER LA MOBILITA’ S.R.L. (RSM). </w:t>
      </w:r>
      <w:r w:rsidR="001E515A" w:rsidRPr="001E515A">
        <w:t>CIG: 9102588D3C - CUI: S10735431008202100025</w:t>
      </w:r>
      <w:bookmarkStart w:id="0" w:name="_GoBack"/>
      <w:bookmarkEnd w:id="0"/>
    </w:p>
    <w:p w:rsidR="009A7794" w:rsidRDefault="009A7794" w:rsidP="009A7794"/>
    <w:p w:rsidR="00080765" w:rsidRPr="00080765" w:rsidRDefault="00080765" w:rsidP="00080765">
      <w:pPr>
        <w:jc w:val="both"/>
      </w:pPr>
      <w:r w:rsidRPr="00080765">
        <w:t xml:space="preserve">Il sottoscritto__________________________________________________in qualità di Legale Rappresentante della Società ___________________________________________________________________ partita IVA n°_________________ con sede in _______________________________________, presa conoscenza del Bando n° </w:t>
      </w:r>
      <w:r>
        <w:t>2</w:t>
      </w:r>
      <w:r w:rsidRPr="00080765">
        <w:t>/202</w:t>
      </w:r>
      <w:r>
        <w:t>3</w:t>
      </w:r>
      <w:r w:rsidRPr="00080765">
        <w:t xml:space="preserve">, con il quale codesta Società ha indetto </w:t>
      </w:r>
      <w:r>
        <w:t xml:space="preserve">Procedura Aperta, ai sensi del D.lgs. 50/2016 e </w:t>
      </w:r>
      <w:proofErr w:type="spellStart"/>
      <w:r>
        <w:t>ss.mm.ii</w:t>
      </w:r>
      <w:proofErr w:type="spellEnd"/>
      <w:r>
        <w:t xml:space="preserve">., </w:t>
      </w:r>
      <w:r>
        <w:t xml:space="preserve">relativa alla fornitura in oggetto, con riferimento all’offerta tecnica migliorativa prevista nel Capitolato speciale - </w:t>
      </w:r>
      <w:r w:rsidRPr="00080765">
        <w:t>ELEMENTO B – Offerta Migliorativa</w:t>
      </w:r>
      <w:r w:rsidRPr="00080765">
        <w:t>, ai fini dell’attribuzione dei relativi punteggi offre i seguenti mobili aggiuntivi, aventi le qualità di cui al capitolato speciale e relativi allegati e nelle quantità Ivi indicate:</w:t>
      </w:r>
      <w:r>
        <w:rPr>
          <w:b/>
        </w:rPr>
        <w:t xml:space="preserve"> </w:t>
      </w:r>
    </w:p>
    <w:p w:rsidR="00080765" w:rsidRPr="005B3C1F" w:rsidRDefault="00080765" w:rsidP="009A7794">
      <w:pPr>
        <w:jc w:val="center"/>
        <w:rPr>
          <w:b/>
        </w:rPr>
      </w:pPr>
    </w:p>
    <w:p w:rsidR="009A7794" w:rsidRDefault="009A7794" w:rsidP="009A7794"/>
    <w:tbl>
      <w:tblPr>
        <w:tblW w:w="3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right w:w="58" w:type="dxa"/>
        </w:tblCellMar>
        <w:tblLook w:val="04A0" w:firstRow="1" w:lastRow="0" w:firstColumn="1" w:lastColumn="0" w:noHBand="0" w:noVBand="1"/>
      </w:tblPr>
      <w:tblGrid>
        <w:gridCol w:w="1336"/>
        <w:gridCol w:w="1796"/>
        <w:gridCol w:w="1616"/>
        <w:gridCol w:w="1360"/>
        <w:gridCol w:w="1165"/>
      </w:tblGrid>
      <w:tr w:rsidR="009A7794" w:rsidTr="00DC7161">
        <w:trPr>
          <w:trHeight w:val="545"/>
          <w:jc w:val="center"/>
        </w:trPr>
        <w:tc>
          <w:tcPr>
            <w:tcW w:w="1052" w:type="pct"/>
            <w:shd w:val="clear" w:color="auto" w:fill="D9D9D9" w:themeFill="background1" w:themeFillShade="D9"/>
            <w:vAlign w:val="center"/>
          </w:tcPr>
          <w:p w:rsidR="009A7794" w:rsidRPr="00630D62" w:rsidRDefault="009A7794" w:rsidP="00DC7161">
            <w:pPr>
              <w:spacing w:line="259" w:lineRule="auto"/>
              <w:ind w:right="54"/>
              <w:jc w:val="center"/>
              <w:rPr>
                <w:b/>
              </w:rPr>
            </w:pPr>
            <w:r w:rsidRPr="00630D62">
              <w:rPr>
                <w:b/>
              </w:rPr>
              <w:t>AREA</w:t>
            </w:r>
          </w:p>
        </w:tc>
        <w:tc>
          <w:tcPr>
            <w:tcW w:w="1368" w:type="pct"/>
            <w:shd w:val="clear" w:color="auto" w:fill="D9D9D9" w:themeFill="background1" w:themeFillShade="D9"/>
          </w:tcPr>
          <w:p w:rsidR="009A7794" w:rsidRPr="00630D62" w:rsidRDefault="009A7794" w:rsidP="00DC7161">
            <w:pPr>
              <w:spacing w:line="259" w:lineRule="auto"/>
              <w:ind w:right="54"/>
              <w:jc w:val="center"/>
              <w:rPr>
                <w:b/>
              </w:rPr>
            </w:pPr>
            <w:r w:rsidRPr="00630D62">
              <w:rPr>
                <w:b/>
              </w:rPr>
              <w:t>ARTICOLO</w:t>
            </w:r>
          </w:p>
        </w:tc>
        <w:tc>
          <w:tcPr>
            <w:tcW w:w="1111" w:type="pct"/>
            <w:shd w:val="clear" w:color="auto" w:fill="D9D9D9" w:themeFill="background1" w:themeFillShade="D9"/>
          </w:tcPr>
          <w:p w:rsidR="009A7794" w:rsidRPr="00630D62" w:rsidRDefault="009A7794" w:rsidP="00DC7161">
            <w:pPr>
              <w:spacing w:line="259" w:lineRule="auto"/>
              <w:jc w:val="center"/>
              <w:rPr>
                <w:b/>
              </w:rPr>
            </w:pPr>
            <w:r w:rsidRPr="00630D62">
              <w:rPr>
                <w:b/>
              </w:rPr>
              <w:t>RIFERIMENTO SCHEDA TECNICA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A7794" w:rsidRPr="00630D62" w:rsidRDefault="009A7794" w:rsidP="00DC7161">
            <w:pPr>
              <w:spacing w:line="259" w:lineRule="auto"/>
              <w:ind w:right="46"/>
              <w:jc w:val="center"/>
              <w:rPr>
                <w:b/>
              </w:rPr>
            </w:pPr>
            <w:r w:rsidRPr="00630D62">
              <w:rPr>
                <w:b/>
              </w:rPr>
              <w:t>QUANTITA’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:rsidR="009A7794" w:rsidRPr="00630D62" w:rsidRDefault="009A7794" w:rsidP="00DC7161">
            <w:pPr>
              <w:spacing w:line="259" w:lineRule="auto"/>
              <w:ind w:right="46"/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 w:val="restart"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  <w:r>
              <w:t>AREA BREAK</w:t>
            </w:r>
          </w:p>
        </w:tc>
        <w:tc>
          <w:tcPr>
            <w:tcW w:w="1368" w:type="pct"/>
          </w:tcPr>
          <w:p w:rsidR="009A7794" w:rsidRPr="008D7A38" w:rsidRDefault="009A7794" w:rsidP="00DC7161">
            <w:pPr>
              <w:spacing w:line="259" w:lineRule="auto"/>
              <w:jc w:val="center"/>
            </w:pPr>
            <w:r w:rsidRPr="008D7A38">
              <w:t>Cuc_01</w:t>
            </w:r>
          </w:p>
        </w:tc>
        <w:tc>
          <w:tcPr>
            <w:tcW w:w="1111" w:type="pct"/>
          </w:tcPr>
          <w:p w:rsidR="009A7794" w:rsidRPr="008D7A38" w:rsidRDefault="009A7794" w:rsidP="00DC7161">
            <w:pPr>
              <w:spacing w:line="259" w:lineRule="auto"/>
              <w:jc w:val="center"/>
            </w:pPr>
            <w:r>
              <w:t>Cucina L 225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0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Pr="008D7A38" w:rsidRDefault="009A7794" w:rsidP="00DC7161">
            <w:pPr>
              <w:jc w:val="center"/>
            </w:pPr>
            <w:r>
              <w:t>Cuc_02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Cucina L210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6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Cuc_03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Cucina L180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5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82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Ta_AB3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Tavolo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9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4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Ta_AB4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Tavolo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3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66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Se_AB1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Poltroncine area break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23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2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Se_AB2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Poltroncine area break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8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 w:rsidRPr="008A38A4">
              <w:t>Se_AB5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Poltrone area break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2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Ta_AB5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Tavolini caffè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 w:rsidRPr="00E14B58">
              <w:t>Ar_A</w:t>
            </w:r>
            <w:r>
              <w:t>12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Libreria area pubblico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 w:rsidRPr="00E14B58">
              <w:t>Ar_A</w:t>
            </w:r>
            <w:r>
              <w:t>13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Libreria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4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 w:rsidRPr="00E14B58">
              <w:t>Me_A1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Tavolo alto L240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Default="009A7794" w:rsidP="00DC7161">
            <w:pPr>
              <w:spacing w:line="259" w:lineRule="auto"/>
              <w:jc w:val="center"/>
            </w:pPr>
            <w:r w:rsidRPr="00E14B58">
              <w:t>Me_A</w:t>
            </w:r>
            <w:r>
              <w:t>2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>Tavolo alto L360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2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  <w:tr w:rsidR="009A7794" w:rsidTr="00DC7161">
        <w:trPr>
          <w:trHeight w:val="378"/>
          <w:jc w:val="center"/>
        </w:trPr>
        <w:tc>
          <w:tcPr>
            <w:tcW w:w="1052" w:type="pct"/>
            <w:vMerge/>
            <w:vAlign w:val="center"/>
          </w:tcPr>
          <w:p w:rsidR="009A7794" w:rsidRDefault="009A7794" w:rsidP="00DC7161">
            <w:pPr>
              <w:spacing w:line="259" w:lineRule="auto"/>
              <w:ind w:right="54"/>
              <w:jc w:val="center"/>
            </w:pPr>
          </w:p>
        </w:tc>
        <w:tc>
          <w:tcPr>
            <w:tcW w:w="1368" w:type="pct"/>
          </w:tcPr>
          <w:p w:rsidR="009A7794" w:rsidRPr="00AC3E62" w:rsidRDefault="009A7794" w:rsidP="00DC7161">
            <w:pPr>
              <w:spacing w:line="259" w:lineRule="auto"/>
              <w:jc w:val="center"/>
            </w:pPr>
            <w:r w:rsidRPr="00AC3E62">
              <w:t>Se_AB6</w:t>
            </w:r>
          </w:p>
        </w:tc>
        <w:tc>
          <w:tcPr>
            <w:tcW w:w="1111" w:type="pct"/>
          </w:tcPr>
          <w:p w:rsidR="009A7794" w:rsidRDefault="009A7794" w:rsidP="00DC7161">
            <w:pPr>
              <w:spacing w:line="259" w:lineRule="auto"/>
              <w:jc w:val="center"/>
            </w:pPr>
            <w:r>
              <w:t xml:space="preserve">Sgabelli </w:t>
            </w:r>
          </w:p>
        </w:tc>
        <w:tc>
          <w:tcPr>
            <w:tcW w:w="935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  <w:r>
              <w:t>13</w:t>
            </w:r>
          </w:p>
        </w:tc>
        <w:tc>
          <w:tcPr>
            <w:tcW w:w="534" w:type="pct"/>
          </w:tcPr>
          <w:p w:rsidR="009A7794" w:rsidRDefault="009A7794" w:rsidP="00DC7161">
            <w:pPr>
              <w:spacing w:line="259" w:lineRule="auto"/>
              <w:ind w:right="46"/>
              <w:jc w:val="center"/>
            </w:pPr>
          </w:p>
        </w:tc>
      </w:tr>
    </w:tbl>
    <w:p w:rsidR="009A7794" w:rsidRDefault="009A7794" w:rsidP="009A7794"/>
    <w:p w:rsidR="009A7794" w:rsidRDefault="009A7794" w:rsidP="009A7794">
      <w:r w:rsidRPr="00630D62">
        <w:rPr>
          <w:b/>
        </w:rPr>
        <w:t xml:space="preserve">APPORRE </w:t>
      </w:r>
      <w:r>
        <w:rPr>
          <w:b/>
        </w:rPr>
        <w:t>UNA “</w:t>
      </w:r>
      <w:r w:rsidRPr="00630D62">
        <w:rPr>
          <w:b/>
          <w:sz w:val="40"/>
          <w:szCs w:val="40"/>
        </w:rPr>
        <w:t>X</w:t>
      </w:r>
      <w:r w:rsidRPr="00630D62">
        <w:rPr>
          <w:b/>
        </w:rPr>
        <w:t xml:space="preserve"> NELLA COLONNA </w:t>
      </w:r>
      <w:r>
        <w:rPr>
          <w:b/>
        </w:rPr>
        <w:t>“OFFERTA”</w:t>
      </w:r>
      <w:r w:rsidRPr="00630D62">
        <w:rPr>
          <w:b/>
        </w:rPr>
        <w:t xml:space="preserve">, SE SI INTENDE OFFRIRE LA VOCE INDICATA, </w:t>
      </w:r>
    </w:p>
    <w:p w:rsidR="009A7794" w:rsidRDefault="009A7794" w:rsidP="009A7794">
      <w:pPr>
        <w:rPr>
          <w:b/>
        </w:rPr>
      </w:pPr>
    </w:p>
    <w:p w:rsidR="009A7794" w:rsidRDefault="009A7794" w:rsidP="009A7794">
      <w:pPr>
        <w:rPr>
          <w:b/>
        </w:rPr>
      </w:pPr>
    </w:p>
    <w:p w:rsidR="009A7794" w:rsidRDefault="009A7794" w:rsidP="009A7794">
      <w:pPr>
        <w:rPr>
          <w:b/>
        </w:rPr>
      </w:pPr>
    </w:p>
    <w:p w:rsidR="008C2DD5" w:rsidRDefault="009A7794" w:rsidP="009A7794">
      <w:r w:rsidRPr="007D192E">
        <w:rPr>
          <w:b/>
        </w:rPr>
        <w:t>FIRMA DEL LEGALE RAPPRESENTAN</w:t>
      </w:r>
      <w:r>
        <w:rPr>
          <w:b/>
        </w:rPr>
        <w:t>TE</w:t>
      </w:r>
    </w:p>
    <w:sectPr w:rsidR="008C2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94"/>
    <w:rsid w:val="00080765"/>
    <w:rsid w:val="001E515A"/>
    <w:rsid w:val="009A7794"/>
    <w:rsid w:val="00F9503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E615"/>
  <w15:chartTrackingRefBased/>
  <w15:docId w15:val="{321734D3-05F6-43B7-A977-FCFC22C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7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 Folco</dc:creator>
  <cp:keywords/>
  <dc:description/>
  <cp:lastModifiedBy>Giovanni Di Folco</cp:lastModifiedBy>
  <cp:revision>2</cp:revision>
  <dcterms:created xsi:type="dcterms:W3CDTF">2023-04-26T14:30:00Z</dcterms:created>
  <dcterms:modified xsi:type="dcterms:W3CDTF">2023-04-26T15:07:00Z</dcterms:modified>
</cp:coreProperties>
</file>